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0913" w:rsidRPr="00580913" w:rsidRDefault="00580913" w:rsidP="00580913">
      <w:pPr>
        <w:ind w:left="120"/>
        <w:jc w:val="center"/>
        <w:rPr>
          <w:rFonts w:ascii="Calibri" w:eastAsia="Calibri" w:hAnsi="Calibri"/>
          <w:sz w:val="22"/>
          <w:szCs w:val="22"/>
        </w:rPr>
      </w:pPr>
      <w:r w:rsidRPr="00580913">
        <w:rPr>
          <w:rFonts w:eastAsia="Calibri"/>
          <w:b/>
          <w:color w:val="000000"/>
          <w:sz w:val="28"/>
          <w:szCs w:val="22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 w:rsidRPr="00580913">
        <w:rPr>
          <w:rFonts w:eastAsia="Calibri"/>
          <w:b/>
          <w:color w:val="000000"/>
          <w:sz w:val="28"/>
          <w:szCs w:val="22"/>
        </w:rPr>
        <w:t>Байко</w:t>
      </w:r>
      <w:proofErr w:type="spellEnd"/>
      <w:r w:rsidRPr="00580913">
        <w:rPr>
          <w:rFonts w:eastAsia="Calibri"/>
          <w:b/>
          <w:color w:val="000000"/>
          <w:sz w:val="28"/>
          <w:szCs w:val="22"/>
        </w:rPr>
        <w:t xml:space="preserve"> Варвары Филипповны Пограничного муниципального округа»</w:t>
      </w:r>
    </w:p>
    <w:p w:rsidR="00580913" w:rsidRPr="00580913" w:rsidRDefault="00580913" w:rsidP="00580913">
      <w:pPr>
        <w:spacing w:line="276" w:lineRule="auto"/>
        <w:ind w:left="120"/>
        <w:rPr>
          <w:rFonts w:ascii="Calibri" w:eastAsia="Calibri" w:hAnsi="Calibri"/>
          <w:sz w:val="22"/>
          <w:szCs w:val="22"/>
        </w:rPr>
      </w:pPr>
    </w:p>
    <w:p w:rsidR="00580913" w:rsidRPr="00580913" w:rsidRDefault="00580913" w:rsidP="00580913">
      <w:pPr>
        <w:spacing w:line="276" w:lineRule="auto"/>
        <w:ind w:left="120"/>
        <w:rPr>
          <w:rFonts w:ascii="Calibri" w:eastAsia="Calibri" w:hAnsi="Calibri"/>
          <w:sz w:val="22"/>
          <w:szCs w:val="22"/>
        </w:rPr>
      </w:pPr>
    </w:p>
    <w:p w:rsidR="00580913" w:rsidRPr="00580913" w:rsidRDefault="00580913" w:rsidP="00580913">
      <w:pPr>
        <w:spacing w:line="276" w:lineRule="auto"/>
        <w:ind w:left="120"/>
        <w:rPr>
          <w:rFonts w:ascii="Calibri" w:eastAsia="Calibri" w:hAnsi="Calibri"/>
          <w:sz w:val="22"/>
          <w:szCs w:val="22"/>
        </w:rPr>
      </w:pPr>
    </w:p>
    <w:p w:rsidR="00580913" w:rsidRPr="00580913" w:rsidRDefault="00580913" w:rsidP="00580913">
      <w:pPr>
        <w:spacing w:line="276" w:lineRule="auto"/>
        <w:ind w:left="120"/>
        <w:rPr>
          <w:rFonts w:ascii="Calibri" w:eastAsia="Calibri" w:hAnsi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0913" w:rsidRPr="00580913" w:rsidTr="00C87FC9">
        <w:tc>
          <w:tcPr>
            <w:tcW w:w="3114" w:type="dxa"/>
          </w:tcPr>
          <w:p w:rsidR="00580913" w:rsidRPr="00580913" w:rsidRDefault="00580913" w:rsidP="0058091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0913">
              <w:rPr>
                <w:color w:val="000000"/>
                <w:sz w:val="28"/>
                <w:szCs w:val="28"/>
              </w:rPr>
              <w:t>СОГЛАСОВАНО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80913">
              <w:rPr>
                <w:color w:val="000000"/>
                <w:sz w:val="28"/>
                <w:szCs w:val="28"/>
              </w:rPr>
              <w:t>Зам. директора по УР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580913">
              <w:rPr>
                <w:color w:val="000000"/>
              </w:rPr>
              <w:t xml:space="preserve">________________________ </w:t>
            </w:r>
          </w:p>
          <w:p w:rsidR="00580913" w:rsidRPr="00580913" w:rsidRDefault="00580913" w:rsidP="00580913">
            <w:pPr>
              <w:autoSpaceDE w:val="0"/>
              <w:autoSpaceDN w:val="0"/>
              <w:jc w:val="both"/>
              <w:rPr>
                <w:color w:val="000000"/>
              </w:rPr>
            </w:pPr>
            <w:r w:rsidRPr="00580913">
              <w:rPr>
                <w:color w:val="000000"/>
              </w:rPr>
              <w:t>Третьякова Н.В.</w:t>
            </w:r>
          </w:p>
          <w:p w:rsidR="00580913" w:rsidRPr="00580913" w:rsidRDefault="00580913" w:rsidP="00580913">
            <w:pPr>
              <w:autoSpaceDE w:val="0"/>
              <w:autoSpaceDN w:val="0"/>
              <w:jc w:val="both"/>
              <w:rPr>
                <w:color w:val="000000"/>
              </w:rPr>
            </w:pPr>
            <w:r w:rsidRPr="00580913">
              <w:rPr>
                <w:color w:val="000000"/>
              </w:rPr>
              <w:t>Протокол от «30» 08 2024 г.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580913" w:rsidRPr="00580913" w:rsidRDefault="00580913" w:rsidP="00580913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580913" w:rsidRPr="00580913" w:rsidRDefault="00580913" w:rsidP="00580913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580913" w:rsidRPr="00580913" w:rsidRDefault="00580913" w:rsidP="0058091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80913">
              <w:rPr>
                <w:color w:val="000000"/>
                <w:sz w:val="28"/>
                <w:szCs w:val="28"/>
              </w:rPr>
              <w:t>УТВЕРЖДЕНО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80913">
              <w:rPr>
                <w:color w:val="000000"/>
                <w:sz w:val="28"/>
                <w:szCs w:val="28"/>
              </w:rPr>
              <w:t>Директор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580913">
              <w:rPr>
                <w:color w:val="000000"/>
              </w:rPr>
              <w:t xml:space="preserve">________________________ </w:t>
            </w:r>
          </w:p>
          <w:p w:rsidR="00580913" w:rsidRPr="00580913" w:rsidRDefault="00580913" w:rsidP="00580913">
            <w:pPr>
              <w:autoSpaceDE w:val="0"/>
              <w:autoSpaceDN w:val="0"/>
              <w:jc w:val="right"/>
              <w:rPr>
                <w:color w:val="000000"/>
              </w:rPr>
            </w:pPr>
            <w:r w:rsidRPr="00580913">
              <w:rPr>
                <w:color w:val="000000"/>
              </w:rPr>
              <w:t>Жалнина И.А.</w:t>
            </w:r>
          </w:p>
          <w:p w:rsidR="00580913" w:rsidRPr="00580913" w:rsidRDefault="00580913" w:rsidP="00580913">
            <w:pPr>
              <w:autoSpaceDE w:val="0"/>
              <w:autoSpaceDN w:val="0"/>
              <w:rPr>
                <w:color w:val="000000"/>
              </w:rPr>
            </w:pPr>
            <w:r w:rsidRPr="00580913">
              <w:rPr>
                <w:color w:val="000000"/>
              </w:rPr>
              <w:t>Приказ от «</w:t>
            </w:r>
            <w:proofErr w:type="gramStart"/>
            <w:r w:rsidRPr="00580913">
              <w:rPr>
                <w:color w:val="000000"/>
              </w:rPr>
              <w:t>30»  08</w:t>
            </w:r>
            <w:proofErr w:type="gramEnd"/>
            <w:r w:rsidRPr="00580913">
              <w:rPr>
                <w:color w:val="000000"/>
              </w:rPr>
              <w:t xml:space="preserve">   2024 г.</w:t>
            </w:r>
          </w:p>
          <w:p w:rsidR="00580913" w:rsidRPr="00580913" w:rsidRDefault="00580913" w:rsidP="00580913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РАБОЧАЯ ПРОГРАММА</w:t>
      </w: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по</w:t>
      </w:r>
    </w:p>
    <w:p w:rsidR="00D4291E" w:rsidRDefault="00D4291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внеурочной деятельности</w:t>
      </w: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 xml:space="preserve"> «</w:t>
      </w:r>
      <w:r w:rsidR="00D4291E">
        <w:rPr>
          <w:b/>
          <w:bCs/>
          <w:color w:val="000000"/>
          <w:sz w:val="26"/>
          <w:szCs w:val="26"/>
        </w:rPr>
        <w:t>ФИНАНСОВАЯ ГРАМОТНОСТЬ</w:t>
      </w:r>
      <w:r w:rsidRPr="005D1ABE">
        <w:rPr>
          <w:b/>
          <w:bCs/>
          <w:color w:val="000000"/>
          <w:sz w:val="26"/>
          <w:szCs w:val="26"/>
        </w:rPr>
        <w:t>»</w:t>
      </w: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для учащихся 4 класса</w:t>
      </w:r>
    </w:p>
    <w:p w:rsidR="005D1ABE" w:rsidRPr="005D1ABE" w:rsidRDefault="00D4291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(на 202</w:t>
      </w:r>
      <w:r w:rsidR="00580913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-202</w:t>
      </w:r>
      <w:r w:rsidR="00580913">
        <w:rPr>
          <w:color w:val="000000"/>
          <w:sz w:val="26"/>
          <w:szCs w:val="26"/>
        </w:rPr>
        <w:t>5</w:t>
      </w:r>
      <w:r w:rsidR="005D1ABE" w:rsidRPr="005D1ABE">
        <w:rPr>
          <w:color w:val="000000"/>
          <w:sz w:val="26"/>
          <w:szCs w:val="26"/>
        </w:rPr>
        <w:t xml:space="preserve"> учебный год)</w:t>
      </w: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D4291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Составила</w:t>
      </w:r>
      <w:r w:rsidR="005D1ABE" w:rsidRPr="005D1ABE">
        <w:rPr>
          <w:color w:val="000000"/>
          <w:sz w:val="26"/>
          <w:szCs w:val="26"/>
        </w:rPr>
        <w:t xml:space="preserve">: </w:t>
      </w:r>
      <w:r>
        <w:rPr>
          <w:color w:val="000000"/>
          <w:sz w:val="26"/>
          <w:szCs w:val="26"/>
        </w:rPr>
        <w:t>Оберемок О.Л.</w:t>
      </w:r>
      <w:r w:rsidR="005D1ABE" w:rsidRPr="005D1ABE">
        <w:rPr>
          <w:color w:val="000000"/>
          <w:sz w:val="26"/>
          <w:szCs w:val="26"/>
        </w:rPr>
        <w:t xml:space="preserve"> учитель начальных классов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D4291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п.Пограничный</w:t>
      </w:r>
      <w:proofErr w:type="spellEnd"/>
    </w:p>
    <w:p w:rsidR="005D1ABE" w:rsidRPr="005D1ABE" w:rsidRDefault="00D4291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</w:t>
      </w:r>
      <w:r w:rsidR="00580913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г.</w:t>
      </w: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b/>
          <w:bCs/>
          <w:color w:val="000000"/>
          <w:sz w:val="26"/>
          <w:szCs w:val="26"/>
        </w:rPr>
      </w:pP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Пояснительная записка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Рабочая программа по «</w:t>
      </w:r>
      <w:r w:rsidR="00D4291E">
        <w:rPr>
          <w:color w:val="000000"/>
          <w:sz w:val="26"/>
          <w:szCs w:val="26"/>
        </w:rPr>
        <w:t>Финансовой грамотности» на 202</w:t>
      </w:r>
      <w:r w:rsidR="00580913">
        <w:rPr>
          <w:color w:val="000000"/>
          <w:sz w:val="26"/>
          <w:szCs w:val="26"/>
        </w:rPr>
        <w:t>4</w:t>
      </w:r>
      <w:r w:rsidR="00D4291E">
        <w:rPr>
          <w:color w:val="000000"/>
          <w:sz w:val="26"/>
          <w:szCs w:val="26"/>
        </w:rPr>
        <w:t>-202</w:t>
      </w:r>
      <w:r w:rsidR="00580913">
        <w:rPr>
          <w:color w:val="000000"/>
          <w:sz w:val="26"/>
          <w:szCs w:val="26"/>
        </w:rPr>
        <w:t>5</w:t>
      </w:r>
      <w:r w:rsidRPr="005D1ABE">
        <w:rPr>
          <w:color w:val="000000"/>
          <w:sz w:val="26"/>
          <w:szCs w:val="26"/>
        </w:rPr>
        <w:t xml:space="preserve"> учебный год для обучающихся 4-го класса М</w:t>
      </w:r>
      <w:r w:rsidR="00D4291E">
        <w:rPr>
          <w:color w:val="000000"/>
          <w:sz w:val="26"/>
          <w:szCs w:val="26"/>
        </w:rPr>
        <w:t>Б</w:t>
      </w:r>
      <w:r w:rsidRPr="005D1ABE">
        <w:rPr>
          <w:color w:val="000000"/>
          <w:sz w:val="26"/>
          <w:szCs w:val="26"/>
        </w:rPr>
        <w:t>ОУ «</w:t>
      </w:r>
      <w:r w:rsidR="00D4291E">
        <w:rPr>
          <w:color w:val="000000"/>
          <w:sz w:val="26"/>
          <w:szCs w:val="26"/>
        </w:rPr>
        <w:t>ПСОШ</w:t>
      </w:r>
      <w:r w:rsidRPr="005D1ABE">
        <w:rPr>
          <w:color w:val="000000"/>
          <w:sz w:val="26"/>
          <w:szCs w:val="26"/>
        </w:rPr>
        <w:t xml:space="preserve"> №2</w:t>
      </w:r>
      <w:r w:rsidR="00D4291E">
        <w:rPr>
          <w:color w:val="000000"/>
          <w:sz w:val="26"/>
          <w:szCs w:val="26"/>
        </w:rPr>
        <w:t xml:space="preserve"> ПМО</w:t>
      </w:r>
      <w:r w:rsidRPr="005D1ABE">
        <w:rPr>
          <w:color w:val="000000"/>
          <w:sz w:val="26"/>
          <w:szCs w:val="26"/>
        </w:rPr>
        <w:t>» разработана в соответствии с требованиями:</w:t>
      </w:r>
    </w:p>
    <w:p w:rsidR="005D1ABE" w:rsidRPr="005D1ABE" w:rsidRDefault="005D1ABE" w:rsidP="005D1ABE">
      <w:pPr>
        <w:pStyle w:val="a6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Федерального закона от 29.12.2012 № 273-ФЗ «Об образовании в Российской Федерации»;</w:t>
      </w:r>
    </w:p>
    <w:p w:rsidR="005D1ABE" w:rsidRPr="005D1ABE" w:rsidRDefault="005D1ABE" w:rsidP="005D1ABE">
      <w:pPr>
        <w:pStyle w:val="a6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приказа Минобрнауки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(с изменениями);</w:t>
      </w:r>
    </w:p>
    <w:p w:rsidR="005D1ABE" w:rsidRPr="005D1ABE" w:rsidRDefault="005D1ABE" w:rsidP="005D1ABE">
      <w:pPr>
        <w:pStyle w:val="a6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Приказ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 (с изменениями);</w:t>
      </w:r>
    </w:p>
    <w:p w:rsidR="005D1ABE" w:rsidRPr="005D1ABE" w:rsidRDefault="005D1ABE" w:rsidP="005D1ABE">
      <w:pPr>
        <w:pStyle w:val="a6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D1ABE" w:rsidRPr="005D1ABE" w:rsidRDefault="005D1ABE" w:rsidP="005D1ABE">
      <w:pPr>
        <w:pStyle w:val="a6"/>
        <w:numPr>
          <w:ilvl w:val="0"/>
          <w:numId w:val="2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Учебный план основного общего образования МОУ «</w:t>
      </w:r>
      <w:r w:rsidR="00D4291E">
        <w:rPr>
          <w:color w:val="000000"/>
          <w:sz w:val="26"/>
          <w:szCs w:val="26"/>
        </w:rPr>
        <w:t xml:space="preserve">ПСОШ </w:t>
      </w:r>
      <w:r w:rsidRPr="005D1ABE">
        <w:rPr>
          <w:color w:val="000000"/>
          <w:sz w:val="26"/>
          <w:szCs w:val="26"/>
        </w:rPr>
        <w:t>№2</w:t>
      </w:r>
      <w:r w:rsidR="00D4291E">
        <w:rPr>
          <w:color w:val="000000"/>
          <w:sz w:val="26"/>
          <w:szCs w:val="26"/>
        </w:rPr>
        <w:t xml:space="preserve"> ПМО» на 2023-2024</w:t>
      </w:r>
      <w:r w:rsidRPr="005D1ABE">
        <w:rPr>
          <w:color w:val="000000"/>
          <w:sz w:val="26"/>
          <w:szCs w:val="26"/>
        </w:rPr>
        <w:t xml:space="preserve"> учебный год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В данной программе предусмотрено обучение в заочной форме с использованием дистанционных технологий. Форма промежуточной аттестации</w:t>
      </w:r>
      <w:r w:rsidRPr="005D1ABE">
        <w:rPr>
          <w:i/>
          <w:iCs/>
          <w:color w:val="000000"/>
          <w:sz w:val="26"/>
          <w:szCs w:val="26"/>
          <w:u w:val="single"/>
        </w:rPr>
        <w:t>,</w:t>
      </w:r>
      <w:r w:rsidR="00D4291E">
        <w:rPr>
          <w:i/>
          <w:iCs/>
          <w:color w:val="000000"/>
          <w:sz w:val="26"/>
          <w:szCs w:val="26"/>
          <w:u w:val="single"/>
        </w:rPr>
        <w:t xml:space="preserve"> </w:t>
      </w:r>
      <w:r w:rsidRPr="005D1ABE">
        <w:rPr>
          <w:color w:val="000000"/>
          <w:sz w:val="26"/>
          <w:szCs w:val="26"/>
        </w:rPr>
        <w:t>диагностическая работа</w:t>
      </w:r>
      <w:r w:rsidRPr="005D1ABE">
        <w:rPr>
          <w:i/>
          <w:iCs/>
          <w:color w:val="000000"/>
          <w:sz w:val="26"/>
          <w:szCs w:val="26"/>
          <w:u w:val="single"/>
        </w:rPr>
        <w:t>,</w:t>
      </w:r>
      <w:r w:rsidRPr="005D1ABE">
        <w:rPr>
          <w:color w:val="000000"/>
          <w:sz w:val="26"/>
          <w:szCs w:val="26"/>
        </w:rPr>
        <w:t> может реализовываться с использованием дистанционных технологий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В соответствии с Федеральным базисным учебным образовательным планом на изучение курса «</w:t>
      </w:r>
      <w:r w:rsidR="00D4291E">
        <w:rPr>
          <w:color w:val="000000"/>
          <w:sz w:val="26"/>
          <w:szCs w:val="26"/>
        </w:rPr>
        <w:t>Ф</w:t>
      </w:r>
      <w:r w:rsidRPr="005D1ABE">
        <w:rPr>
          <w:color w:val="000000"/>
          <w:sz w:val="26"/>
          <w:szCs w:val="26"/>
        </w:rPr>
        <w:t>инансовой грамотности» в 4 классе начальной школы отводится 1 час в неделю. Рабочая программа рассчитана на 34 учебных часа – 34 учебные недели.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Рабочая программа ориентирована на использование следующего УМК:</w:t>
      </w:r>
    </w:p>
    <w:p w:rsidR="005D1ABE" w:rsidRPr="005D1ABE" w:rsidRDefault="005D1ABE" w:rsidP="005D1ABE">
      <w:pPr>
        <w:pStyle w:val="a6"/>
        <w:numPr>
          <w:ilvl w:val="0"/>
          <w:numId w:val="3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proofErr w:type="spellStart"/>
      <w:r w:rsidRPr="005D1ABE">
        <w:rPr>
          <w:color w:val="000000"/>
          <w:sz w:val="26"/>
          <w:szCs w:val="26"/>
        </w:rPr>
        <w:lastRenderedPageBreak/>
        <w:t>Гловели</w:t>
      </w:r>
      <w:proofErr w:type="spellEnd"/>
      <w:r w:rsidRPr="005D1ABE">
        <w:rPr>
          <w:color w:val="000000"/>
          <w:sz w:val="26"/>
          <w:szCs w:val="26"/>
        </w:rPr>
        <w:t xml:space="preserve"> Г.Д., </w:t>
      </w:r>
      <w:proofErr w:type="spellStart"/>
      <w:r w:rsidRPr="005D1ABE">
        <w:rPr>
          <w:color w:val="000000"/>
          <w:sz w:val="26"/>
          <w:szCs w:val="26"/>
        </w:rPr>
        <w:t>Гоппе</w:t>
      </w:r>
      <w:proofErr w:type="spellEnd"/>
      <w:r w:rsidRPr="005D1ABE">
        <w:rPr>
          <w:color w:val="000000"/>
          <w:sz w:val="26"/>
          <w:szCs w:val="26"/>
        </w:rPr>
        <w:t xml:space="preserve"> Е.Е. Финансовая грамотность: методические рекомендации для учителя. 4 класс </w:t>
      </w:r>
      <w:proofErr w:type="spellStart"/>
      <w:r w:rsidRPr="005D1ABE">
        <w:rPr>
          <w:color w:val="000000"/>
          <w:sz w:val="26"/>
          <w:szCs w:val="26"/>
        </w:rPr>
        <w:t>общеобразоват</w:t>
      </w:r>
      <w:proofErr w:type="spellEnd"/>
      <w:r w:rsidRPr="005D1ABE">
        <w:rPr>
          <w:color w:val="000000"/>
          <w:sz w:val="26"/>
          <w:szCs w:val="26"/>
        </w:rPr>
        <w:t>. орг. - М.: ВАКО, 2018. - 120 с. (Учимся разумному финансовому поведению).</w:t>
      </w:r>
    </w:p>
    <w:p w:rsidR="005D1ABE" w:rsidRPr="005D1ABE" w:rsidRDefault="005D1ABE" w:rsidP="005D1ABE">
      <w:pPr>
        <w:pStyle w:val="a6"/>
        <w:numPr>
          <w:ilvl w:val="0"/>
          <w:numId w:val="3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proofErr w:type="spellStart"/>
      <w:r w:rsidRPr="005D1ABE">
        <w:rPr>
          <w:color w:val="000000"/>
          <w:sz w:val="26"/>
          <w:szCs w:val="26"/>
        </w:rPr>
        <w:t>Корлюгова</w:t>
      </w:r>
      <w:proofErr w:type="spellEnd"/>
      <w:r w:rsidRPr="005D1ABE">
        <w:rPr>
          <w:color w:val="000000"/>
          <w:sz w:val="26"/>
          <w:szCs w:val="26"/>
        </w:rPr>
        <w:t xml:space="preserve"> Ю. Н., </w:t>
      </w:r>
      <w:proofErr w:type="spellStart"/>
      <w:r w:rsidRPr="005D1ABE">
        <w:rPr>
          <w:color w:val="000000"/>
          <w:sz w:val="26"/>
          <w:szCs w:val="26"/>
        </w:rPr>
        <w:t>Гоппе</w:t>
      </w:r>
      <w:proofErr w:type="spellEnd"/>
      <w:r w:rsidRPr="005D1ABE">
        <w:rPr>
          <w:color w:val="000000"/>
          <w:sz w:val="26"/>
          <w:szCs w:val="26"/>
        </w:rPr>
        <w:t xml:space="preserve"> Е.Е. Финансовая грамотность: учебная программа. 4 класс </w:t>
      </w:r>
      <w:proofErr w:type="spellStart"/>
      <w:r w:rsidRPr="005D1ABE">
        <w:rPr>
          <w:color w:val="000000"/>
          <w:sz w:val="26"/>
          <w:szCs w:val="26"/>
        </w:rPr>
        <w:t>общеобразоват</w:t>
      </w:r>
      <w:proofErr w:type="spellEnd"/>
      <w:r w:rsidRPr="005D1ABE">
        <w:rPr>
          <w:color w:val="000000"/>
          <w:sz w:val="26"/>
          <w:szCs w:val="26"/>
        </w:rPr>
        <w:t>. орг. - М.: ВАКО, 2018. - 32 с. (Учимся разумному финансовому поведению).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Цель:</w:t>
      </w:r>
      <w:r w:rsidRPr="005D1ABE">
        <w:rPr>
          <w:color w:val="000000"/>
          <w:sz w:val="26"/>
          <w:szCs w:val="26"/>
        </w:rPr>
        <w:t> 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Задачи:</w:t>
      </w:r>
    </w:p>
    <w:p w:rsidR="005D1ABE" w:rsidRPr="005D1ABE" w:rsidRDefault="005D1ABE" w:rsidP="005D1ABE">
      <w:pPr>
        <w:pStyle w:val="a6"/>
        <w:numPr>
          <w:ilvl w:val="0"/>
          <w:numId w:val="4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учить </w:t>
      </w:r>
      <w:r w:rsidRPr="005D1ABE">
        <w:rPr>
          <w:b/>
          <w:bCs/>
          <w:color w:val="000000"/>
          <w:sz w:val="26"/>
          <w:szCs w:val="26"/>
        </w:rPr>
        <w:t>планировать личный бюджет</w:t>
      </w:r>
      <w:r w:rsidRPr="005D1ABE">
        <w:rPr>
          <w:color w:val="000000"/>
          <w:sz w:val="26"/>
          <w:szCs w:val="26"/>
        </w:rPr>
        <w:t> и постановку целей;</w:t>
      </w:r>
    </w:p>
    <w:p w:rsidR="005D1ABE" w:rsidRPr="005D1ABE" w:rsidRDefault="005D1ABE" w:rsidP="005D1ABE">
      <w:pPr>
        <w:pStyle w:val="a6"/>
        <w:numPr>
          <w:ilvl w:val="0"/>
          <w:numId w:val="4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рассмотреть способы достижения финансовых целей (накопления, депозиты, вклады);</w:t>
      </w:r>
    </w:p>
    <w:p w:rsidR="005D1ABE" w:rsidRPr="005D1ABE" w:rsidRDefault="005D1ABE" w:rsidP="005D1ABE">
      <w:pPr>
        <w:pStyle w:val="a6"/>
        <w:numPr>
          <w:ilvl w:val="0"/>
          <w:numId w:val="4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познакомить с особенностями функционирования банков, пенсионных фондов, налоговых и страховых компаний;</w:t>
      </w:r>
    </w:p>
    <w:p w:rsidR="005D1ABE" w:rsidRPr="005D1ABE" w:rsidRDefault="005D1ABE" w:rsidP="005D1ABE">
      <w:pPr>
        <w:pStyle w:val="a6"/>
        <w:numPr>
          <w:ilvl w:val="0"/>
          <w:numId w:val="4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познакомить с понятиями «право» и «налоги»;</w:t>
      </w:r>
    </w:p>
    <w:p w:rsidR="005D1ABE" w:rsidRPr="00D4291E" w:rsidRDefault="005D1ABE" w:rsidP="005D1ABE">
      <w:pPr>
        <w:pStyle w:val="a6"/>
        <w:numPr>
          <w:ilvl w:val="0"/>
          <w:numId w:val="4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формировать основы предпринимательства, через игровую деятельность</w:t>
      </w:r>
      <w:r w:rsidR="00D4291E">
        <w:rPr>
          <w:color w:val="000000"/>
          <w:sz w:val="26"/>
          <w:szCs w:val="26"/>
        </w:rPr>
        <w:t>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  <w:u w:val="single"/>
        </w:rPr>
        <w:t>1. Результаты освоения курса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В результате изучения данного курса у учащихся должны быть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Личностные результаты</w:t>
      </w:r>
    </w:p>
    <w:p w:rsidR="005D1ABE" w:rsidRPr="005D1ABE" w:rsidRDefault="005D1ABE" w:rsidP="005D1ABE">
      <w:pPr>
        <w:pStyle w:val="a6"/>
        <w:numPr>
          <w:ilvl w:val="0"/>
          <w:numId w:val="5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осознание себя как члена семьи, общества и государства;</w:t>
      </w:r>
    </w:p>
    <w:p w:rsidR="005D1ABE" w:rsidRPr="005D1ABE" w:rsidRDefault="005D1ABE" w:rsidP="005D1ABE">
      <w:pPr>
        <w:pStyle w:val="a6"/>
        <w:numPr>
          <w:ilvl w:val="0"/>
          <w:numId w:val="5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овладение начальными навыками адаптации в мире финансовых отношений;</w:t>
      </w:r>
    </w:p>
    <w:p w:rsidR="005D1ABE" w:rsidRPr="005D1ABE" w:rsidRDefault="005D1ABE" w:rsidP="005D1ABE">
      <w:pPr>
        <w:pStyle w:val="a6"/>
        <w:numPr>
          <w:ilvl w:val="0"/>
          <w:numId w:val="5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развитие самостоятельности и осознания личной ответственности за свои поступки;</w:t>
      </w:r>
    </w:p>
    <w:p w:rsidR="005D1ABE" w:rsidRPr="005D1ABE" w:rsidRDefault="005D1ABE" w:rsidP="005D1ABE">
      <w:pPr>
        <w:pStyle w:val="a6"/>
        <w:numPr>
          <w:ilvl w:val="0"/>
          <w:numId w:val="5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lastRenderedPageBreak/>
        <w:t>развитие навыков сотрудничества со взрослыми и сверстниками в разных игровых и реальных экономических ситуациях.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Метапредметными результатами</w:t>
      </w:r>
      <w:r w:rsidRPr="005D1ABE">
        <w:rPr>
          <w:color w:val="000000"/>
          <w:sz w:val="26"/>
          <w:szCs w:val="26"/>
        </w:rPr>
        <w:t> изучения курса в 4-м классе являются формирование следующих универсальных учебных действий (УУД).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Регулятивные УУД:</w:t>
      </w:r>
    </w:p>
    <w:p w:rsidR="005D1ABE" w:rsidRPr="005D1ABE" w:rsidRDefault="005D1ABE" w:rsidP="005D1ABE">
      <w:pPr>
        <w:pStyle w:val="a6"/>
        <w:numPr>
          <w:ilvl w:val="0"/>
          <w:numId w:val="6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составление простых планов с помощью учителя;</w:t>
      </w:r>
    </w:p>
    <w:p w:rsidR="005D1ABE" w:rsidRPr="005D1ABE" w:rsidRDefault="005D1ABE" w:rsidP="005D1ABE">
      <w:pPr>
        <w:pStyle w:val="a6"/>
        <w:numPr>
          <w:ilvl w:val="0"/>
          <w:numId w:val="6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понимание цели своих действий;</w:t>
      </w:r>
    </w:p>
    <w:p w:rsidR="005D1ABE" w:rsidRPr="005D1ABE" w:rsidRDefault="005D1ABE" w:rsidP="005D1ABE">
      <w:pPr>
        <w:pStyle w:val="a6"/>
        <w:numPr>
          <w:ilvl w:val="0"/>
          <w:numId w:val="6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проявление познавательной и творческой инициативы;</w:t>
      </w:r>
    </w:p>
    <w:p w:rsidR="005D1ABE" w:rsidRPr="005D1ABE" w:rsidRDefault="005D1ABE" w:rsidP="005D1ABE">
      <w:pPr>
        <w:pStyle w:val="a6"/>
        <w:numPr>
          <w:ilvl w:val="0"/>
          <w:numId w:val="6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оценка правильности выполнения действий;</w:t>
      </w:r>
    </w:p>
    <w:p w:rsidR="005D1ABE" w:rsidRPr="005D1ABE" w:rsidRDefault="005D1ABE" w:rsidP="005D1ABE">
      <w:pPr>
        <w:pStyle w:val="a6"/>
        <w:numPr>
          <w:ilvl w:val="0"/>
          <w:numId w:val="6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адекватное восприятие предложений товарищей, учителей, родителей.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Познавательные УУД:</w:t>
      </w:r>
    </w:p>
    <w:p w:rsidR="005D1ABE" w:rsidRPr="005D1ABE" w:rsidRDefault="005D1ABE" w:rsidP="005D1ABE">
      <w:pPr>
        <w:pStyle w:val="a6"/>
        <w:numPr>
          <w:ilvl w:val="0"/>
          <w:numId w:val="7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освоение способов решения проблем творческого и поискового характера;</w:t>
      </w:r>
    </w:p>
    <w:p w:rsidR="005D1ABE" w:rsidRPr="005D1ABE" w:rsidRDefault="005D1ABE" w:rsidP="005D1ABE">
      <w:pPr>
        <w:pStyle w:val="a6"/>
        <w:numPr>
          <w:ilvl w:val="0"/>
          <w:numId w:val="7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использование различных способов поиска, сбора, обработки, анализа и представления информации;</w:t>
      </w:r>
    </w:p>
    <w:p w:rsidR="005D1ABE" w:rsidRPr="005D1ABE" w:rsidRDefault="005D1ABE" w:rsidP="005D1ABE">
      <w:pPr>
        <w:pStyle w:val="a6"/>
        <w:numPr>
          <w:ilvl w:val="0"/>
          <w:numId w:val="7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5D1ABE" w:rsidRPr="005D1ABE" w:rsidRDefault="005D1ABE" w:rsidP="005D1ABE">
      <w:pPr>
        <w:pStyle w:val="a6"/>
        <w:numPr>
          <w:ilvl w:val="0"/>
          <w:numId w:val="7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овладение базовыми предметными и межпредметными понятиями.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t>Коммуникативные УУД:</w:t>
      </w:r>
    </w:p>
    <w:p w:rsidR="005D1ABE" w:rsidRPr="005D1ABE" w:rsidRDefault="005D1ABE" w:rsidP="005D1ABE">
      <w:pPr>
        <w:pStyle w:val="a6"/>
        <w:numPr>
          <w:ilvl w:val="0"/>
          <w:numId w:val="8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составление текстов в устной и письменной формах;</w:t>
      </w:r>
    </w:p>
    <w:p w:rsidR="005D1ABE" w:rsidRPr="005D1ABE" w:rsidRDefault="005D1ABE" w:rsidP="005D1ABE">
      <w:pPr>
        <w:pStyle w:val="a6"/>
        <w:numPr>
          <w:ilvl w:val="0"/>
          <w:numId w:val="8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слушать собеседника и вести диалог;</w:t>
      </w:r>
    </w:p>
    <w:p w:rsidR="005D1ABE" w:rsidRPr="005D1ABE" w:rsidRDefault="005D1ABE" w:rsidP="005D1ABE">
      <w:pPr>
        <w:pStyle w:val="a6"/>
        <w:numPr>
          <w:ilvl w:val="0"/>
          <w:numId w:val="8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признавать возможность существования различных точек зрения и права каждого иметь свою;</w:t>
      </w:r>
    </w:p>
    <w:p w:rsidR="005D1ABE" w:rsidRPr="005D1ABE" w:rsidRDefault="005D1ABE" w:rsidP="005D1ABE">
      <w:pPr>
        <w:pStyle w:val="a6"/>
        <w:numPr>
          <w:ilvl w:val="0"/>
          <w:numId w:val="8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излагать свое мнение и аргументировать свою точку зрения и оценку событий;</w:t>
      </w:r>
    </w:p>
    <w:p w:rsidR="005D1ABE" w:rsidRPr="005D1ABE" w:rsidRDefault="005D1ABE" w:rsidP="005D1ABE">
      <w:pPr>
        <w:pStyle w:val="a6"/>
        <w:numPr>
          <w:ilvl w:val="0"/>
          <w:numId w:val="8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</w:rPr>
        <w:lastRenderedPageBreak/>
        <w:t>Предметными результатами изучения курса в 4-м классе являются формирование следующих умений: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понимание и правильное использование экономических терминов;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представление о роли денег в семье и обществе;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характеризовать виды и функции денег;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знание источников доходов и направлений расходов семьи;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умение рассчитывать доходы и расходы и составлять простой семейный бюджет;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определение элементарных проблем в области семейных финансов и путей их решения;</w:t>
      </w:r>
    </w:p>
    <w:p w:rsidR="005D1ABE" w:rsidRPr="005D1ABE" w:rsidRDefault="005D1ABE" w:rsidP="005D1ABE">
      <w:pPr>
        <w:pStyle w:val="a6"/>
        <w:numPr>
          <w:ilvl w:val="0"/>
          <w:numId w:val="9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проведение элементарных финансовых расчётов.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Результативность реализации программы отслеживается через: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устный опрос;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письменная самостоятельная работа: ответы на вопросы;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тестовое задание;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решение задач;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решение кроссворда и анаграммы;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мини-исследование;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графическая работа: построение схем и диаграмм связей;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творческая работа: постер, компьютерная презентация;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викторина;</w:t>
      </w:r>
    </w:p>
    <w:p w:rsidR="005D1ABE" w:rsidRPr="005D1ABE" w:rsidRDefault="005D1ABE" w:rsidP="005D1ABE">
      <w:pPr>
        <w:pStyle w:val="a6"/>
        <w:numPr>
          <w:ilvl w:val="0"/>
          <w:numId w:val="10"/>
        </w:numPr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color w:val="000000"/>
          <w:sz w:val="26"/>
          <w:szCs w:val="26"/>
        </w:rPr>
        <w:t>проект.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  <w:u w:val="single"/>
        </w:rPr>
        <w:t>Виды и формы контроля планируемых результатов</w:t>
      </w: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tbl>
      <w:tblPr>
        <w:tblW w:w="10349" w:type="dxa"/>
        <w:tblInd w:w="-878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419"/>
        <w:gridCol w:w="1417"/>
        <w:gridCol w:w="4388"/>
        <w:gridCol w:w="3125"/>
      </w:tblGrid>
      <w:tr w:rsidR="005D1ABE" w:rsidRPr="005D1ABE" w:rsidTr="00D4291E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Виды </w:t>
            </w:r>
            <w:proofErr w:type="spellStart"/>
            <w:r w:rsidRPr="005D1ABE">
              <w:rPr>
                <w:b/>
                <w:bCs/>
                <w:color w:val="000000"/>
                <w:sz w:val="26"/>
                <w:szCs w:val="26"/>
              </w:rPr>
              <w:t>конт</w:t>
            </w:r>
            <w:proofErr w:type="spellEnd"/>
            <w:r w:rsidRPr="005D1ABE">
              <w:rPr>
                <w:b/>
                <w:bCs/>
                <w:color w:val="000000"/>
                <w:sz w:val="26"/>
                <w:szCs w:val="26"/>
              </w:rPr>
              <w:t>-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Время проведения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Цель проведения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Формы контроля</w:t>
            </w:r>
          </w:p>
        </w:tc>
      </w:tr>
      <w:tr w:rsidR="005D1ABE" w:rsidRPr="005D1ABE" w:rsidTr="00D4291E">
        <w:trPr>
          <w:trHeight w:val="208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i/>
                <w:iCs/>
                <w:color w:val="000000"/>
                <w:sz w:val="26"/>
                <w:szCs w:val="26"/>
              </w:rPr>
              <w:t>Входной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В начале учебного года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Определения уровня развития детей, их творческих способностей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Беседа, опрос, тестирование, анкетирование.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1ABE" w:rsidRPr="005D1ABE" w:rsidTr="00D4291E">
        <w:trPr>
          <w:trHeight w:val="74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i/>
                <w:iCs/>
                <w:color w:val="000000"/>
                <w:sz w:val="26"/>
                <w:szCs w:val="26"/>
              </w:rPr>
              <w:t>Текущий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В течение всего учебного года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Определение степени усвоения учащимися учебного материала. Определение готовности детей к восприятию нового материала. Повышение ответственности и заинтересованности воспитанников в обучении. Выявление детей, отстающих и опережающих обучение. Подбор наиболее эффективных методов и средств обучения.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Устный опрос, ответы на вопросы; тестовое задание, решение задач, решение кроссворда и анаграммы, мини-исследование, графическая работа: построение схем и диаграмм связей.</w:t>
            </w:r>
          </w:p>
        </w:tc>
      </w:tr>
      <w:tr w:rsidR="005D1ABE" w:rsidRPr="005D1ABE" w:rsidTr="00D4291E">
        <w:trPr>
          <w:trHeight w:val="74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i/>
                <w:iCs/>
                <w:color w:val="000000"/>
                <w:sz w:val="26"/>
                <w:szCs w:val="26"/>
              </w:rPr>
              <w:t>Промежуточный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По окончании изучения темы или раздела. В конце месяца, четверти, полугодия.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Определение степени усвоения учащимися учебного материала. Определение результатов обучения.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Творческая работа: постер, компьютерная презентация, викторина, проект.</w:t>
            </w:r>
          </w:p>
        </w:tc>
      </w:tr>
      <w:tr w:rsidR="005D1ABE" w:rsidRPr="005D1ABE" w:rsidTr="00D4291E">
        <w:trPr>
          <w:trHeight w:val="73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i/>
                <w:iCs/>
                <w:color w:val="000000"/>
                <w:sz w:val="26"/>
                <w:szCs w:val="26"/>
              </w:rPr>
              <w:lastRenderedPageBreak/>
              <w:t>Итоговый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В конце учебного года или курса обучения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Определение изменения уровня развития детей, их творческих способностей. Определение результатов обучения. Ориентирование учащихся на дальнейшее (в том числе самостоятельное) обучение. Получение сведений для совершенствования образовательной программы и методов обучения.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Тест</w:t>
            </w:r>
          </w:p>
        </w:tc>
      </w:tr>
    </w:tbl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  <w:u w:val="single"/>
        </w:rPr>
        <w:t>2. Содержание курса с указанием форм организации и видов деятельности</w:t>
      </w:r>
    </w:p>
    <w:tbl>
      <w:tblPr>
        <w:tblW w:w="10349" w:type="dxa"/>
        <w:tblInd w:w="-950" w:type="dxa"/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1844"/>
        <w:gridCol w:w="2977"/>
        <w:gridCol w:w="1962"/>
        <w:gridCol w:w="3566"/>
      </w:tblGrid>
      <w:tr w:rsidR="005D1ABE" w:rsidRPr="005D1ABE" w:rsidTr="00D429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Название раздела, темы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Содержание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 xml:space="preserve">Формы </w:t>
            </w:r>
            <w:proofErr w:type="spellStart"/>
            <w:r w:rsidRPr="005D1ABE">
              <w:rPr>
                <w:b/>
                <w:bCs/>
                <w:color w:val="000000"/>
                <w:sz w:val="26"/>
                <w:szCs w:val="26"/>
              </w:rPr>
              <w:t>органи</w:t>
            </w:r>
            <w:proofErr w:type="spellEnd"/>
            <w:r w:rsidRPr="005D1ABE">
              <w:rPr>
                <w:b/>
                <w:bCs/>
                <w:color w:val="000000"/>
                <w:sz w:val="26"/>
                <w:szCs w:val="26"/>
              </w:rPr>
              <w:t>-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5D1ABE">
              <w:rPr>
                <w:b/>
                <w:bCs/>
                <w:color w:val="000000"/>
                <w:sz w:val="26"/>
                <w:szCs w:val="26"/>
              </w:rPr>
              <w:t>зации</w:t>
            </w:r>
            <w:proofErr w:type="spellEnd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Виды деятельности</w:t>
            </w:r>
          </w:p>
        </w:tc>
      </w:tr>
      <w:tr w:rsidR="005D1ABE" w:rsidRPr="005D1ABE" w:rsidTr="00D429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1. Как появились деньги и какими они бывают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</w:t>
            </w:r>
            <w:r w:rsidRPr="005D1ABE">
              <w:rPr>
                <w:color w:val="000000"/>
                <w:sz w:val="26"/>
                <w:szCs w:val="26"/>
              </w:rPr>
              <w:lastRenderedPageBreak/>
              <w:t>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</w:t>
            </w:r>
            <w:r w:rsidRPr="005D1ABE">
              <w:rPr>
                <w:color w:val="000000"/>
                <w:sz w:val="26"/>
                <w:szCs w:val="26"/>
              </w:rPr>
              <w:lastRenderedPageBreak/>
              <w:t>княжества. При образовании централизованного государства монеты стали едиными.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Аверс. Реверс. Гурт. Гербовая царская печать. Ауреус. Денарий. Тенге. Гривна. Рубль. Копейка. Полушка. Алтын. Деньга. Пятак. Гривенник. Двугривенный. Полтинник. Червонец. Дукат. «Орёл». «Решка».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>Бумажные деньги. Наличные деньги. Безналичные деньги. Купюры. Банковские билеты. Ассигнации. Водяные знаки. Фальшивомонетчики.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Банк. Сбережения. Кредит. Вклад. Вкладчик. Заёмщик. Меняла. Плательщик. Получатель. Безналичные денежные расчёты. Банковские карты. Банкоматы. 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Пин-код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>. Расчётные (дебетовые) карты. Кредитные карты.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>Валюта -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Валюта. Резервная валюта. Валютные резервы. Мировая валюта.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Доллар. Евро. Фунт стерлингов. Иена. Швейцарский франк.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 xml:space="preserve">Беседа, </w:t>
            </w:r>
            <w:proofErr w:type="spellStart"/>
            <w:proofErr w:type="gramStart"/>
            <w:r w:rsidRPr="005D1ABE">
              <w:rPr>
                <w:color w:val="000000"/>
                <w:sz w:val="26"/>
                <w:szCs w:val="26"/>
              </w:rPr>
              <w:t>практиче-ские</w:t>
            </w:r>
            <w:proofErr w:type="spellEnd"/>
            <w:proofErr w:type="gramEnd"/>
            <w:r w:rsidRPr="005D1ABE">
              <w:rPr>
                <w:color w:val="000000"/>
                <w:sz w:val="26"/>
                <w:szCs w:val="26"/>
              </w:rPr>
              <w:t xml:space="preserve"> занятия, дискуссия, 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обсуж-дение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>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Сюжетно - ролевая игра, уроки-практикумы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выгоды обмена.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свойства предмета, выполняющего роль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почему драгоценные металлы стали деньгами.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ситуации, в которых используются деньги.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почему бумажные деньги могут обесцениваться.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>Сравнивать преимущества и недостатки разных видов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Составлять задачи с денежными расчётами.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почему появились монеты.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устройство монеты.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Приводить примеры первых монет.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старинные российские деньги.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происхождение названий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почему появились бумажные деньги.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Оценивать преимущества и недостатки использования бумажных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Приводить примеры первых бумажных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первые российские бумажные деньги.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>Объяснять, почему изготовление фальшивых денег является преступлением.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Сравнивать виды денег.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роль банков.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условия вкладов и кредитов.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Рассчитывать проценты на простых примерах*.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принцип работы пластиковой карты.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Приводить примеры валют.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что такое резервная валюта.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понятие валютного курса.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Проводить простые расчёты с использованием валютного курса.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1ABE" w:rsidRPr="005D1ABE" w:rsidTr="00D429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lastRenderedPageBreak/>
              <w:t>Модуль 2. Из чего складываются доходы в семье.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Государство помогает пожилым людям, инвалидам, студентам, семьям с детьми и безработным, выплачивая пенсии, стипендии, пособия.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Доход. Зарплата. Клад. Выигрыш в лотерею. Премия. Гонорар. Минимальный размер оплаты труда (МРОТ). Потребительская </w:t>
            </w:r>
            <w:r w:rsidRPr="005D1ABE">
              <w:rPr>
                <w:color w:val="000000"/>
                <w:sz w:val="26"/>
                <w:szCs w:val="26"/>
              </w:rPr>
              <w:lastRenderedPageBreak/>
              <w:t>корзина. Прожиточный минимум. Пенсия. Стипендия. Наследство. Собственность. Ценные бумаги. Акции. Предпринимательская деятельность. Бизнес.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 xml:space="preserve">Беседа, </w:t>
            </w:r>
            <w:proofErr w:type="spellStart"/>
            <w:proofErr w:type="gramStart"/>
            <w:r w:rsidRPr="005D1ABE">
              <w:rPr>
                <w:color w:val="000000"/>
                <w:sz w:val="26"/>
                <w:szCs w:val="26"/>
              </w:rPr>
              <w:t>практиче-ские</w:t>
            </w:r>
            <w:proofErr w:type="spellEnd"/>
            <w:proofErr w:type="gramEnd"/>
            <w:r w:rsidRPr="005D1ABE">
              <w:rPr>
                <w:color w:val="000000"/>
                <w:sz w:val="26"/>
                <w:szCs w:val="26"/>
              </w:rPr>
              <w:t xml:space="preserve"> занятия, 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исследова-тельская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5D1ABE">
              <w:rPr>
                <w:color w:val="000000"/>
                <w:sz w:val="26"/>
                <w:szCs w:val="26"/>
              </w:rPr>
              <w:t>деятель-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ность</w:t>
            </w:r>
            <w:proofErr w:type="spellEnd"/>
            <w:proofErr w:type="gramEnd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и сравнивать источники доходов семьи.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причины различий в заработной плате.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как связаны профессии и образование.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Объяснять, что взять деньги взаймы можно у знакомых и в банке.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ситуации, при которых выплачиваются пособия, приводить примеры пособий.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1ABE" w:rsidRPr="005D1ABE" w:rsidTr="00D429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3. Почему семье иногда не хватает денег на жизнь и как этого избежать.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Необходимые расходы. Питание. Одежда. Жильё. Коммунальные услуги. Обязательные расходы. Налоги. Долги. Штрафы. Желательные расходы. </w:t>
            </w:r>
            <w:r w:rsidRPr="005D1ABE">
              <w:rPr>
                <w:color w:val="000000"/>
                <w:sz w:val="26"/>
                <w:szCs w:val="26"/>
              </w:rPr>
              <w:lastRenderedPageBreak/>
              <w:t>Престижные расходы. Ежемесячные расходы. Ежегодные расходы. Переменные расходы. Сезонные расходы.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 xml:space="preserve">Беседа, 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практиче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>-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5D1ABE">
              <w:rPr>
                <w:color w:val="000000"/>
                <w:sz w:val="26"/>
                <w:szCs w:val="26"/>
              </w:rPr>
              <w:t>ские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 xml:space="preserve"> занятия, образно-ролевые игры.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причины, по которым люди делают покупки.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Описывать направления расходов семьи.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Рассчитывать доли расходов на разные товары и услуги.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Сравнивать и оценивать виды рекламы.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Обсуждать воздействие рекламы и промоакций на принятие решений о покупке.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Составлять собственный план расходов.</w:t>
            </w:r>
          </w:p>
        </w:tc>
      </w:tr>
      <w:tr w:rsidR="005D1ABE" w:rsidRPr="005D1ABE" w:rsidTr="00D4291E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4. Деньги счёт любят, или как управлять своим кошельком, чтобы он не пустовал.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или для непредвиденных расходов надо делать сбережения. В противном случае придётся брать кредит и платить проценты.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Основные понятия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 xml:space="preserve">Семейный бюджет. Бюджет Российской </w:t>
            </w:r>
            <w:r w:rsidRPr="005D1ABE">
              <w:rPr>
                <w:color w:val="000000"/>
                <w:sz w:val="26"/>
                <w:szCs w:val="26"/>
              </w:rPr>
              <w:lastRenderedPageBreak/>
              <w:t>Федерации. Сбережения (накопления). Долг.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 xml:space="preserve">Беседа, </w:t>
            </w:r>
            <w:proofErr w:type="spellStart"/>
            <w:proofErr w:type="gramStart"/>
            <w:r w:rsidRPr="005D1ABE">
              <w:rPr>
                <w:color w:val="000000"/>
                <w:sz w:val="26"/>
                <w:szCs w:val="26"/>
              </w:rPr>
              <w:t>практиче-ские</w:t>
            </w:r>
            <w:proofErr w:type="spellEnd"/>
            <w:proofErr w:type="gramEnd"/>
            <w:r w:rsidRPr="005D1ABE">
              <w:rPr>
                <w:color w:val="000000"/>
                <w:sz w:val="26"/>
                <w:szCs w:val="26"/>
              </w:rPr>
              <w:t xml:space="preserve"> занятия, ситуации-</w:t>
            </w:r>
            <w:proofErr w:type="spellStart"/>
            <w:r w:rsidRPr="005D1ABE">
              <w:rPr>
                <w:color w:val="000000"/>
                <w:sz w:val="26"/>
                <w:szCs w:val="26"/>
              </w:rPr>
              <w:t>онная</w:t>
            </w:r>
            <w:proofErr w:type="spellEnd"/>
            <w:r w:rsidRPr="005D1ABE">
              <w:rPr>
                <w:color w:val="000000"/>
                <w:sz w:val="26"/>
                <w:szCs w:val="26"/>
              </w:rPr>
              <w:t xml:space="preserve"> игра.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Сравнивать доходы и расходы и принимать решения.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Объяснять последствия образования долгов.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Составлять семейный бюджет на условных примерах.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D4291E" w:rsidRDefault="00D4291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b/>
          <w:bCs/>
          <w:color w:val="000000"/>
          <w:sz w:val="26"/>
          <w:szCs w:val="26"/>
          <w:u w:val="single"/>
        </w:rPr>
      </w:pPr>
    </w:p>
    <w:p w:rsidR="005D1ABE" w:rsidRPr="005D1ABE" w:rsidRDefault="005D1ABE" w:rsidP="00D4291E">
      <w:pPr>
        <w:pStyle w:val="a6"/>
        <w:shd w:val="clear" w:color="auto" w:fill="FFFFFF"/>
        <w:spacing w:before="0" w:beforeAutospacing="0" w:after="120" w:afterAutospacing="0" w:line="360" w:lineRule="auto"/>
        <w:jc w:val="center"/>
        <w:rPr>
          <w:color w:val="000000"/>
          <w:sz w:val="26"/>
          <w:szCs w:val="26"/>
        </w:rPr>
      </w:pPr>
      <w:r w:rsidRPr="005D1ABE">
        <w:rPr>
          <w:b/>
          <w:bCs/>
          <w:color w:val="000000"/>
          <w:sz w:val="26"/>
          <w:szCs w:val="26"/>
          <w:u w:val="single"/>
        </w:rPr>
        <w:t>3. Тематическое планирование</w:t>
      </w:r>
    </w:p>
    <w:tbl>
      <w:tblPr>
        <w:tblW w:w="9782" w:type="dxa"/>
        <w:tblInd w:w="-73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910"/>
        <w:gridCol w:w="5913"/>
        <w:gridCol w:w="1959"/>
      </w:tblGrid>
      <w:tr w:rsidR="005D1ABE" w:rsidRPr="005D1ABE" w:rsidTr="005D1ABE">
        <w:trPr>
          <w:trHeight w:val="568"/>
        </w:trPr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№</w:t>
            </w:r>
          </w:p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занятия</w:t>
            </w:r>
          </w:p>
        </w:tc>
        <w:tc>
          <w:tcPr>
            <w:tcW w:w="5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Тема занятия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Кол-во часов</w:t>
            </w:r>
          </w:p>
        </w:tc>
      </w:tr>
      <w:tr w:rsidR="005D1ABE" w:rsidRPr="005D1ABE" w:rsidTr="005D1ABE">
        <w:trPr>
          <w:trHeight w:val="458"/>
        </w:trPr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ABE" w:rsidRPr="005D1ABE" w:rsidRDefault="005D1ABE" w:rsidP="005D1ABE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ABE" w:rsidRPr="005D1ABE" w:rsidRDefault="005D1ABE" w:rsidP="005D1ABE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D1ABE" w:rsidRPr="005D1ABE" w:rsidRDefault="005D1ABE" w:rsidP="005D1ABE">
            <w:pPr>
              <w:spacing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1ABE" w:rsidRPr="005D1ABE" w:rsidTr="005D1ABE">
        <w:tc>
          <w:tcPr>
            <w:tcW w:w="7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1. Как появились деньги и какими они бывают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20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1-3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Как появились деньги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4-6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История российских денег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7-8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Какие бывают деньги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rPr>
          <w:trHeight w:val="60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9-10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Банки, банкоматы и банковские карты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11-12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Безналичные деньги и платежи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13-15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Как я умею пользоваться деньгами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16-17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Что такое валюта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18-20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Проверим, что мы узнали о том, как изменились деньги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</w:t>
            </w:r>
          </w:p>
        </w:tc>
      </w:tr>
      <w:tr w:rsidR="005D1ABE" w:rsidRPr="005D1ABE" w:rsidTr="005D1ABE">
        <w:tc>
          <w:tcPr>
            <w:tcW w:w="7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2. Из чего складываются доходы в семье.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21-22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Откуда в семье берутся деньги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23-24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Подсчитаем все доходы семьи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7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3. Почему семье иногда не хватает денег на жизнь и как этого избежать.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25-26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На что семья тратит деньги.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27-28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Подсчитаем все расходы семьи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c>
          <w:tcPr>
            <w:tcW w:w="7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Модуль 4. Деньги счёт любят, или как управлять своим кошельком, чтобы он не пустовал.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</w:tr>
      <w:tr w:rsidR="005D1ABE" w:rsidRPr="005D1ABE" w:rsidTr="005D1ABE">
        <w:trPr>
          <w:trHeight w:val="168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lastRenderedPageBreak/>
              <w:t>29-30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Как правильно планировать семейный бюджет.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rPr>
          <w:trHeight w:val="168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Правила составления семейного бюджета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</w:t>
            </w:r>
          </w:p>
        </w:tc>
      </w:tr>
      <w:tr w:rsidR="005D1ABE" w:rsidRPr="005D1ABE" w:rsidTr="005D1ABE">
        <w:trPr>
          <w:trHeight w:val="168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32-33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Учимся составлять семейный бюджет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2</w:t>
            </w:r>
          </w:p>
        </w:tc>
      </w:tr>
      <w:tr w:rsidR="005D1ABE" w:rsidRPr="005D1ABE" w:rsidTr="005D1ABE">
        <w:trPr>
          <w:trHeight w:val="168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Итоговая проверочная работа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color w:val="000000"/>
                <w:sz w:val="26"/>
                <w:szCs w:val="26"/>
              </w:rPr>
              <w:t>1</w:t>
            </w:r>
          </w:p>
        </w:tc>
      </w:tr>
      <w:tr w:rsidR="005D1ABE" w:rsidRPr="005D1ABE" w:rsidTr="005D1ABE"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Итого часов: 34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1ABE" w:rsidRPr="005D1ABE" w:rsidRDefault="005D1ABE" w:rsidP="005D1ABE">
            <w:pPr>
              <w:pStyle w:val="a6"/>
              <w:spacing w:before="0" w:beforeAutospacing="0" w:after="120" w:afterAutospacing="0" w:line="360" w:lineRule="auto"/>
              <w:jc w:val="both"/>
              <w:rPr>
                <w:color w:val="000000"/>
                <w:sz w:val="26"/>
                <w:szCs w:val="26"/>
              </w:rPr>
            </w:pPr>
            <w:r w:rsidRPr="005D1ABE">
              <w:rPr>
                <w:b/>
                <w:bCs/>
                <w:color w:val="000000"/>
                <w:sz w:val="26"/>
                <w:szCs w:val="26"/>
              </w:rPr>
              <w:t>34</w:t>
            </w:r>
          </w:p>
        </w:tc>
      </w:tr>
    </w:tbl>
    <w:p w:rsidR="005D1ABE" w:rsidRPr="005D1ABE" w:rsidRDefault="005D1ABE" w:rsidP="005D1ABE">
      <w:pPr>
        <w:pStyle w:val="a6"/>
        <w:shd w:val="clear" w:color="auto" w:fill="FFFFFF"/>
        <w:spacing w:before="0" w:beforeAutospacing="0" w:after="120" w:afterAutospacing="0" w:line="360" w:lineRule="auto"/>
        <w:jc w:val="both"/>
        <w:rPr>
          <w:color w:val="000000"/>
          <w:sz w:val="26"/>
          <w:szCs w:val="26"/>
        </w:rPr>
      </w:pPr>
    </w:p>
    <w:p w:rsidR="00720EA8" w:rsidRPr="005D1ABE" w:rsidRDefault="00720EA8" w:rsidP="005D1ABE">
      <w:pPr>
        <w:spacing w:line="360" w:lineRule="auto"/>
        <w:jc w:val="both"/>
        <w:rPr>
          <w:sz w:val="26"/>
          <w:szCs w:val="26"/>
        </w:rPr>
      </w:pPr>
    </w:p>
    <w:sectPr w:rsidR="00720EA8" w:rsidRPr="005D1ABE" w:rsidSect="005D1AB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3D04" w:rsidRDefault="005F3D04" w:rsidP="00E43BB1">
      <w:r>
        <w:separator/>
      </w:r>
    </w:p>
  </w:endnote>
  <w:endnote w:type="continuationSeparator" w:id="0">
    <w:p w:rsidR="005F3D04" w:rsidRDefault="005F3D04" w:rsidP="00E4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3D04" w:rsidRDefault="005F3D04" w:rsidP="00E43BB1">
      <w:r>
        <w:separator/>
      </w:r>
    </w:p>
  </w:footnote>
  <w:footnote w:type="continuationSeparator" w:id="0">
    <w:p w:rsidR="005F3D04" w:rsidRDefault="005F3D04" w:rsidP="00E43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994"/>
    <w:multiLevelType w:val="multilevel"/>
    <w:tmpl w:val="1776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C743A"/>
    <w:multiLevelType w:val="multilevel"/>
    <w:tmpl w:val="2A9E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45320"/>
    <w:multiLevelType w:val="multilevel"/>
    <w:tmpl w:val="5F98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C3282"/>
    <w:multiLevelType w:val="multilevel"/>
    <w:tmpl w:val="C1C4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40EFA"/>
    <w:multiLevelType w:val="multilevel"/>
    <w:tmpl w:val="6F60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744471"/>
    <w:multiLevelType w:val="multilevel"/>
    <w:tmpl w:val="F0FE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751F12"/>
    <w:multiLevelType w:val="multilevel"/>
    <w:tmpl w:val="7AF2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5376D2"/>
    <w:multiLevelType w:val="multilevel"/>
    <w:tmpl w:val="4F642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2"/>
    <w:multiLevelType w:val="multilevel"/>
    <w:tmpl w:val="CEF2B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062FA9"/>
    <w:multiLevelType w:val="multilevel"/>
    <w:tmpl w:val="407A0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648689">
    <w:abstractNumId w:val="9"/>
  </w:num>
  <w:num w:numId="2" w16cid:durableId="270861923">
    <w:abstractNumId w:val="7"/>
  </w:num>
  <w:num w:numId="3" w16cid:durableId="1980648533">
    <w:abstractNumId w:val="6"/>
  </w:num>
  <w:num w:numId="4" w16cid:durableId="762382874">
    <w:abstractNumId w:val="3"/>
  </w:num>
  <w:num w:numId="5" w16cid:durableId="974333051">
    <w:abstractNumId w:val="2"/>
  </w:num>
  <w:num w:numId="6" w16cid:durableId="1464619526">
    <w:abstractNumId w:val="5"/>
  </w:num>
  <w:num w:numId="7" w16cid:durableId="1020745369">
    <w:abstractNumId w:val="0"/>
  </w:num>
  <w:num w:numId="8" w16cid:durableId="1214384493">
    <w:abstractNumId w:val="8"/>
  </w:num>
  <w:num w:numId="9" w16cid:durableId="1598100099">
    <w:abstractNumId w:val="1"/>
  </w:num>
  <w:num w:numId="10" w16cid:durableId="878053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FD"/>
    <w:rsid w:val="000A2DD9"/>
    <w:rsid w:val="000D5438"/>
    <w:rsid w:val="001A5C9C"/>
    <w:rsid w:val="001B7422"/>
    <w:rsid w:val="001C0052"/>
    <w:rsid w:val="0020156B"/>
    <w:rsid w:val="002570C6"/>
    <w:rsid w:val="00281819"/>
    <w:rsid w:val="002823FD"/>
    <w:rsid w:val="003378DB"/>
    <w:rsid w:val="003419F3"/>
    <w:rsid w:val="00382005"/>
    <w:rsid w:val="003C3513"/>
    <w:rsid w:val="00437057"/>
    <w:rsid w:val="004536CF"/>
    <w:rsid w:val="004644CF"/>
    <w:rsid w:val="004D2833"/>
    <w:rsid w:val="004E12BB"/>
    <w:rsid w:val="0051288B"/>
    <w:rsid w:val="00515BA1"/>
    <w:rsid w:val="00580913"/>
    <w:rsid w:val="005D1ABE"/>
    <w:rsid w:val="005F3D04"/>
    <w:rsid w:val="005F785B"/>
    <w:rsid w:val="006573A1"/>
    <w:rsid w:val="00673952"/>
    <w:rsid w:val="006C0B77"/>
    <w:rsid w:val="006D6F38"/>
    <w:rsid w:val="00717B50"/>
    <w:rsid w:val="00720EA8"/>
    <w:rsid w:val="0073398E"/>
    <w:rsid w:val="007B6B1C"/>
    <w:rsid w:val="00805582"/>
    <w:rsid w:val="0082123C"/>
    <w:rsid w:val="008242FF"/>
    <w:rsid w:val="00863027"/>
    <w:rsid w:val="00870751"/>
    <w:rsid w:val="0087283F"/>
    <w:rsid w:val="008A1724"/>
    <w:rsid w:val="008D2D73"/>
    <w:rsid w:val="008F22F0"/>
    <w:rsid w:val="008F358C"/>
    <w:rsid w:val="00922C48"/>
    <w:rsid w:val="00930896"/>
    <w:rsid w:val="0098613E"/>
    <w:rsid w:val="009A354C"/>
    <w:rsid w:val="009D16B3"/>
    <w:rsid w:val="009E3BBD"/>
    <w:rsid w:val="00A16262"/>
    <w:rsid w:val="00A97041"/>
    <w:rsid w:val="00B1356B"/>
    <w:rsid w:val="00B60937"/>
    <w:rsid w:val="00B915B7"/>
    <w:rsid w:val="00BD2354"/>
    <w:rsid w:val="00BE717E"/>
    <w:rsid w:val="00C05117"/>
    <w:rsid w:val="00C22057"/>
    <w:rsid w:val="00C703E5"/>
    <w:rsid w:val="00CE719D"/>
    <w:rsid w:val="00CF6E97"/>
    <w:rsid w:val="00D4291E"/>
    <w:rsid w:val="00D9695D"/>
    <w:rsid w:val="00E06591"/>
    <w:rsid w:val="00E42B09"/>
    <w:rsid w:val="00E431C2"/>
    <w:rsid w:val="00E43BB1"/>
    <w:rsid w:val="00EA59DF"/>
    <w:rsid w:val="00EE4070"/>
    <w:rsid w:val="00F05062"/>
    <w:rsid w:val="00F12C76"/>
    <w:rsid w:val="00F25F8A"/>
    <w:rsid w:val="00F53B61"/>
    <w:rsid w:val="00FA532F"/>
    <w:rsid w:val="00FC3DFC"/>
    <w:rsid w:val="00FE2940"/>
    <w:rsid w:val="00FF2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3E97"/>
  <w15:docId w15:val="{9933A793-8E9D-41F4-B10B-F0D1AF23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E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E97"/>
    <w:pPr>
      <w:spacing w:after="0" w:line="240" w:lineRule="auto"/>
    </w:pPr>
    <w:rPr>
      <w:rFonts w:eastAsiaTheme="minorEastAsia"/>
      <w:kern w:val="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1"/>
    <w:rsid w:val="00CF6E97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CF6E97"/>
    <w:pPr>
      <w:widowControl w:val="0"/>
      <w:spacing w:line="259" w:lineRule="auto"/>
      <w:ind w:firstLine="400"/>
    </w:pPr>
    <w:rPr>
      <w:kern w:val="2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570C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570C6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5D1AB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E43B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3BB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43B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3BB1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7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2026-02-18T05:26:00Z</dcterms:created>
  <dcterms:modified xsi:type="dcterms:W3CDTF">2026-02-18T05:26:00Z</dcterms:modified>
</cp:coreProperties>
</file>